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B5" w:rsidRPr="006C6289" w:rsidRDefault="006454B5" w:rsidP="006454B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6289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6454B5" w:rsidRPr="006C6289" w:rsidRDefault="006454B5" w:rsidP="006454B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6289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6454B5" w:rsidRPr="006C6289" w:rsidRDefault="006454B5" w:rsidP="006454B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6289">
        <w:rPr>
          <w:rFonts w:ascii="Times New Roman" w:hAnsi="Times New Roman" w:cs="Times New Roman"/>
          <w:sz w:val="28"/>
          <w:szCs w:val="28"/>
        </w:rPr>
        <w:t xml:space="preserve"> «Красноярский аграрный техникум»</w:t>
      </w:r>
    </w:p>
    <w:p w:rsidR="006454B5" w:rsidRPr="006C6289" w:rsidRDefault="006454B5" w:rsidP="006454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1631" w:type="dxa"/>
        <w:tblInd w:w="-612" w:type="dxa"/>
        <w:tblLook w:val="01E0"/>
      </w:tblPr>
      <w:tblGrid>
        <w:gridCol w:w="4588"/>
        <w:gridCol w:w="2072"/>
        <w:gridCol w:w="4971"/>
      </w:tblGrid>
      <w:tr w:rsidR="006454B5" w:rsidRPr="006C6289" w:rsidTr="007C11E3">
        <w:tc>
          <w:tcPr>
            <w:tcW w:w="4588" w:type="dxa"/>
          </w:tcPr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>На заседании цикловой комиссии агрозоотехнических дисциплин</w:t>
            </w:r>
          </w:p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>от «___» _________ 20___г.</w:t>
            </w:r>
          </w:p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>__________И.В. Яворская</w:t>
            </w:r>
          </w:p>
          <w:p w:rsidR="006454B5" w:rsidRPr="006C6289" w:rsidRDefault="006454B5" w:rsidP="007C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2" w:type="dxa"/>
          </w:tcPr>
          <w:p w:rsidR="006454B5" w:rsidRPr="006C6289" w:rsidRDefault="006454B5" w:rsidP="007C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учебной работе</w:t>
            </w:r>
          </w:p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>Т.М.Тимофеева____________</w:t>
            </w:r>
          </w:p>
          <w:p w:rsidR="006454B5" w:rsidRPr="006C6289" w:rsidRDefault="006454B5" w:rsidP="007C1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289">
              <w:rPr>
                <w:rFonts w:ascii="Times New Roman" w:hAnsi="Times New Roman" w:cs="Times New Roman"/>
                <w:sz w:val="28"/>
                <w:szCs w:val="28"/>
              </w:rPr>
              <w:t>«___»______________20___г</w:t>
            </w:r>
          </w:p>
        </w:tc>
      </w:tr>
    </w:tbl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54B5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Методическое пособие для выполнения самостоятельных работ по </w:t>
      </w: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Метрология, стандартизация и подтверждение качества</w:t>
      </w: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курс специальность "Агрономия"</w:t>
      </w: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4B5" w:rsidRPr="006C6289" w:rsidRDefault="006454B5" w:rsidP="00645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Яворская Н.В.</w:t>
      </w: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54B5" w:rsidRPr="006C6289" w:rsidRDefault="006454B5" w:rsidP="006454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6289">
        <w:rPr>
          <w:rFonts w:ascii="Times New Roman" w:hAnsi="Times New Roman" w:cs="Times New Roman"/>
          <w:color w:val="000000"/>
          <w:sz w:val="28"/>
          <w:szCs w:val="28"/>
        </w:rPr>
        <w:t>Красноярск,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C628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013BF5" w:rsidRDefault="00013BF5"/>
    <w:p w:rsidR="006454B5" w:rsidRDefault="006454B5"/>
    <w:p w:rsidR="006454B5" w:rsidRDefault="006454B5"/>
    <w:p w:rsidR="006454B5" w:rsidRDefault="006454B5" w:rsidP="007C11E3">
      <w:pPr>
        <w:rPr>
          <w:rFonts w:ascii="Times New Roman" w:hAnsi="Times New Roman" w:cs="Times New Roman"/>
          <w:b/>
          <w:sz w:val="28"/>
          <w:szCs w:val="28"/>
        </w:rPr>
        <w:sectPr w:rsidR="006454B5" w:rsidSect="00013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34" w:type="dxa"/>
        <w:tblLayout w:type="fixed"/>
        <w:tblLook w:val="04A0"/>
      </w:tblPr>
      <w:tblGrid>
        <w:gridCol w:w="959"/>
        <w:gridCol w:w="5812"/>
        <w:gridCol w:w="567"/>
        <w:gridCol w:w="567"/>
        <w:gridCol w:w="425"/>
        <w:gridCol w:w="567"/>
        <w:gridCol w:w="2126"/>
        <w:gridCol w:w="2410"/>
        <w:gridCol w:w="1701"/>
      </w:tblGrid>
      <w:tr w:rsidR="006454B5" w:rsidRPr="00FE75C8" w:rsidTr="004A0535">
        <w:trPr>
          <w:cantSplit/>
          <w:trHeight w:val="355"/>
        </w:trPr>
        <w:tc>
          <w:tcPr>
            <w:tcW w:w="959" w:type="dxa"/>
            <w:vMerge w:val="restart"/>
          </w:tcPr>
          <w:p w:rsidR="006454B5" w:rsidRPr="00FE75C8" w:rsidRDefault="006454B5" w:rsidP="007C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5812" w:type="dxa"/>
            <w:vMerge w:val="restart"/>
          </w:tcPr>
          <w:p w:rsidR="006454B5" w:rsidRPr="00FE75C8" w:rsidRDefault="006454B5" w:rsidP="007C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559" w:type="dxa"/>
            <w:gridSpan w:val="3"/>
          </w:tcPr>
          <w:p w:rsidR="006454B5" w:rsidRPr="00FE75C8" w:rsidRDefault="006454B5" w:rsidP="007C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567" w:type="dxa"/>
          </w:tcPr>
          <w:p w:rsidR="006454B5" w:rsidRPr="00FE75C8" w:rsidRDefault="006454B5" w:rsidP="007C1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6454B5" w:rsidRPr="00FE75C8" w:rsidRDefault="006454B5" w:rsidP="007C1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2410" w:type="dxa"/>
            <w:vMerge w:val="restart"/>
          </w:tcPr>
          <w:p w:rsidR="006454B5" w:rsidRPr="00FE75C8" w:rsidRDefault="006454B5" w:rsidP="007C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нормативные документы</w:t>
            </w:r>
          </w:p>
        </w:tc>
        <w:tc>
          <w:tcPr>
            <w:tcW w:w="1701" w:type="dxa"/>
            <w:vMerge w:val="restart"/>
          </w:tcPr>
          <w:p w:rsidR="006454B5" w:rsidRPr="00FE75C8" w:rsidRDefault="006454B5" w:rsidP="007C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Наглядный материал</w:t>
            </w:r>
          </w:p>
        </w:tc>
      </w:tr>
      <w:tr w:rsidR="006454B5" w:rsidRPr="00FE75C8" w:rsidTr="004A0535">
        <w:trPr>
          <w:cantSplit/>
          <w:trHeight w:val="2218"/>
        </w:trPr>
        <w:tc>
          <w:tcPr>
            <w:tcW w:w="959" w:type="dxa"/>
            <w:vMerge/>
          </w:tcPr>
          <w:p w:rsidR="006454B5" w:rsidRPr="00FE75C8" w:rsidRDefault="006454B5" w:rsidP="007C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54B5" w:rsidRPr="00FE75C8" w:rsidRDefault="006454B5" w:rsidP="007C1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6454B5" w:rsidRPr="00FE75C8" w:rsidRDefault="006454B5" w:rsidP="007C11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6454B5" w:rsidRPr="00FE75C8" w:rsidRDefault="006454B5" w:rsidP="007C11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425" w:type="dxa"/>
            <w:textDirection w:val="btLr"/>
          </w:tcPr>
          <w:p w:rsidR="006454B5" w:rsidRPr="00FE75C8" w:rsidRDefault="006454B5" w:rsidP="007C11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567" w:type="dxa"/>
            <w:textDirection w:val="btLr"/>
          </w:tcPr>
          <w:p w:rsidR="006454B5" w:rsidRPr="00FE75C8" w:rsidRDefault="006454B5" w:rsidP="007C11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</w:t>
            </w:r>
          </w:p>
        </w:tc>
        <w:tc>
          <w:tcPr>
            <w:tcW w:w="2126" w:type="dxa"/>
            <w:vMerge/>
            <w:textDirection w:val="btLr"/>
          </w:tcPr>
          <w:p w:rsidR="006454B5" w:rsidRPr="00FE75C8" w:rsidRDefault="006454B5" w:rsidP="007C11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extDirection w:val="btLr"/>
          </w:tcPr>
          <w:p w:rsidR="006454B5" w:rsidRPr="00FE75C8" w:rsidRDefault="006454B5" w:rsidP="007C11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extDirection w:val="btLr"/>
          </w:tcPr>
          <w:p w:rsidR="006454B5" w:rsidRPr="00FE75C8" w:rsidRDefault="006454B5" w:rsidP="007C11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4B5" w:rsidRPr="00FE75C8" w:rsidTr="004A0535">
        <w:trPr>
          <w:cantSplit/>
          <w:trHeight w:val="316"/>
        </w:trPr>
        <w:tc>
          <w:tcPr>
            <w:tcW w:w="6771" w:type="dxa"/>
            <w:gridSpan w:val="2"/>
          </w:tcPr>
          <w:p w:rsidR="006454B5" w:rsidRPr="00DF3710" w:rsidRDefault="006454B5" w:rsidP="007C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Стандартизация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454B5" w:rsidRPr="00DF3710" w:rsidRDefault="006454B5" w:rsidP="0064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6454B5" w:rsidRPr="00DF3710" w:rsidRDefault="006454B5" w:rsidP="0064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4B5" w:rsidRPr="00DF3710" w:rsidTr="004A0535">
        <w:tc>
          <w:tcPr>
            <w:tcW w:w="959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6454B5" w:rsidRPr="00DF3710" w:rsidRDefault="006454B5" w:rsidP="007C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Сущность стандартизации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Доклад: цели и задачи стандартизации</w:t>
            </w:r>
          </w:p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4B5" w:rsidRPr="00DF3710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стандартизации</w:t>
            </w:r>
          </w:p>
        </w:tc>
        <w:tc>
          <w:tcPr>
            <w:tcW w:w="2410" w:type="dxa"/>
          </w:tcPr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Стандартизация продукции растениеводства С.В.Калашников Стр. 3-9, </w:t>
            </w:r>
          </w:p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стандартизация, сертификация С.В.Пономарев</w:t>
            </w:r>
          </w:p>
          <w:p w:rsidR="006454B5" w:rsidRPr="000C20F6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55-71</w:t>
            </w:r>
          </w:p>
        </w:tc>
        <w:tc>
          <w:tcPr>
            <w:tcW w:w="1701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Эл.уч</w:t>
            </w:r>
            <w:proofErr w:type="spellEnd"/>
          </w:p>
        </w:tc>
      </w:tr>
      <w:tr w:rsidR="006454B5" w:rsidRPr="00DF3710" w:rsidTr="004A0535">
        <w:tc>
          <w:tcPr>
            <w:tcW w:w="959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6454B5" w:rsidRPr="00DF3710" w:rsidRDefault="006454B5" w:rsidP="007C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стандартизации РФ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Реферат: Виды и содержание стандартов</w:t>
            </w:r>
          </w:p>
        </w:tc>
        <w:tc>
          <w:tcPr>
            <w:tcW w:w="2410" w:type="dxa"/>
          </w:tcPr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Стандартизация продукции растениеводства С.В.Калашников Стр. 19-36, </w:t>
            </w:r>
          </w:p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Метрология, стандартизация, сертификация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С.В.Пономарев</w:t>
            </w:r>
          </w:p>
          <w:p w:rsidR="006454B5" w:rsidRPr="000C20F6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71-74</w:t>
            </w:r>
          </w:p>
        </w:tc>
        <w:tc>
          <w:tcPr>
            <w:tcW w:w="1701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Эл.уч</w:t>
            </w:r>
            <w:proofErr w:type="spellEnd"/>
          </w:p>
        </w:tc>
      </w:tr>
      <w:tr w:rsidR="006454B5" w:rsidRPr="00DF3710" w:rsidTr="004A0535">
        <w:tc>
          <w:tcPr>
            <w:tcW w:w="959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12" w:type="dxa"/>
          </w:tcPr>
          <w:p w:rsidR="006454B5" w:rsidRPr="00DF3710" w:rsidRDefault="006454B5" w:rsidP="007C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утверждения и разработки стандартов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Доклад: Межгосударственная система стандартизации</w:t>
            </w:r>
          </w:p>
        </w:tc>
        <w:tc>
          <w:tcPr>
            <w:tcW w:w="2410" w:type="dxa"/>
          </w:tcPr>
          <w:p w:rsidR="006454B5" w:rsidRPr="000C20F6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Стандартизация продукции растениеводства С.В.Калашников Стр. 36-42</w:t>
            </w:r>
          </w:p>
        </w:tc>
        <w:tc>
          <w:tcPr>
            <w:tcW w:w="1701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Эл.уч</w:t>
            </w:r>
            <w:proofErr w:type="spellEnd"/>
          </w:p>
        </w:tc>
      </w:tr>
      <w:tr w:rsidR="006454B5" w:rsidRPr="00DF3710" w:rsidTr="004A0535">
        <w:tc>
          <w:tcPr>
            <w:tcW w:w="959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6454B5" w:rsidRPr="00DF3710" w:rsidRDefault="006454B5" w:rsidP="007C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стандартизация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Стандартизация продукции растениеводства С.В.Калашников Стр. 42-54, </w:t>
            </w:r>
          </w:p>
          <w:p w:rsidR="004A0535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Метрология, стандартизация, сертификация С.В.Пономарев</w:t>
            </w:r>
          </w:p>
          <w:p w:rsidR="006454B5" w:rsidRPr="000C20F6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74-76</w:t>
            </w:r>
          </w:p>
        </w:tc>
        <w:tc>
          <w:tcPr>
            <w:tcW w:w="1701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Эл.уч</w:t>
            </w:r>
            <w:proofErr w:type="spellEnd"/>
          </w:p>
        </w:tc>
      </w:tr>
      <w:tr w:rsidR="006454B5" w:rsidRPr="00DF3710" w:rsidTr="004A0535">
        <w:tc>
          <w:tcPr>
            <w:tcW w:w="959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6454B5" w:rsidRPr="00DF3710" w:rsidRDefault="006454B5" w:rsidP="007C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продукции растениево</w:t>
            </w:r>
            <w:r w:rsidR="004A0535">
              <w:rPr>
                <w:rFonts w:ascii="Times New Roman" w:hAnsi="Times New Roman" w:cs="Times New Roman"/>
                <w:sz w:val="28"/>
                <w:szCs w:val="28"/>
              </w:rPr>
              <w:t>дства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54B5" w:rsidRPr="000C20F6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Стандартизация продукции растениеводства С.В.Калашников Стр. 75-81</w:t>
            </w:r>
          </w:p>
        </w:tc>
        <w:tc>
          <w:tcPr>
            <w:tcW w:w="1701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Эл.уч</w:t>
            </w:r>
            <w:proofErr w:type="spellEnd"/>
          </w:p>
        </w:tc>
      </w:tr>
      <w:tr w:rsidR="006454B5" w:rsidRPr="00DF3710" w:rsidTr="004A0535">
        <w:tc>
          <w:tcPr>
            <w:tcW w:w="959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6454B5" w:rsidRPr="00DF3710" w:rsidRDefault="006454B5" w:rsidP="007C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проб продукции растениеводства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454B5" w:rsidRPr="00DF3710" w:rsidRDefault="006454B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Реферат: отбор проб плодоовощной продукции</w:t>
            </w:r>
          </w:p>
        </w:tc>
        <w:tc>
          <w:tcPr>
            <w:tcW w:w="2410" w:type="dxa"/>
          </w:tcPr>
          <w:p w:rsidR="006454B5" w:rsidRPr="000C20F6" w:rsidRDefault="004A0535" w:rsidP="004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Стандартизация продукции растениеводства С.В.Калашников Стр. 82-95</w:t>
            </w:r>
          </w:p>
        </w:tc>
        <w:tc>
          <w:tcPr>
            <w:tcW w:w="1701" w:type="dxa"/>
          </w:tcPr>
          <w:p w:rsidR="006454B5" w:rsidRPr="00DF3710" w:rsidRDefault="004A0535" w:rsidP="007C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Эл.уч</w:t>
            </w:r>
            <w:proofErr w:type="spellEnd"/>
          </w:p>
        </w:tc>
      </w:tr>
    </w:tbl>
    <w:p w:rsidR="004A0535" w:rsidRDefault="004A0535">
      <w:pPr>
        <w:sectPr w:rsidR="004A0535" w:rsidSect="004A053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 Подготовка доклада, сообщения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Общие рекомендации к оформлению.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Требования к структуре документа: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1.Титульный лист;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2. Текст доклада;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3. Перечень используемых источников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Рекомендации по оформлению текста: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Размер бумаги – А4 (210х297мм).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Параметры страницы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Поля: верхнее – 2см; нижнее - 2см; левое – 3см; правое – 1,5см.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 xml:space="preserve">Тип шрифта: </w:t>
      </w:r>
      <w:proofErr w:type="spellStart"/>
      <w:r w:rsidRPr="00405AA1">
        <w:rPr>
          <w:rFonts w:ascii="Times New Roman" w:hAnsi="Times New Roman" w:cs="Times New Roman"/>
          <w:color w:val="000000"/>
          <w:sz w:val="28"/>
          <w:szCs w:val="28"/>
        </w:rPr>
        <w:t>TimesNewRoman.Шрифт</w:t>
      </w:r>
      <w:proofErr w:type="spellEnd"/>
      <w:r w:rsidRPr="00405AA1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текста: обычный, размер 14 </w:t>
      </w:r>
      <w:proofErr w:type="spellStart"/>
      <w:r w:rsidRPr="00405AA1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405A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 xml:space="preserve">Шрифт заголовков разделов: полужирный, размер 16 </w:t>
      </w:r>
      <w:proofErr w:type="spellStart"/>
      <w:r w:rsidRPr="00405AA1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405A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 xml:space="preserve">Шрифт заголовков подразделов: полужирный, размер 14 </w:t>
      </w:r>
      <w:proofErr w:type="spellStart"/>
      <w:r w:rsidRPr="00405AA1">
        <w:rPr>
          <w:rFonts w:ascii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405A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Заголовки без нумерации форматируются по центру, нумерованные заголовки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форматируются по ширине страницы.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Межстрочный интервал: одинарный; межсимвольный интервал: обычный.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Нумерация страниц: внизу страницы; от центра.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iCs/>
          <w:color w:val="000000"/>
          <w:sz w:val="28"/>
          <w:szCs w:val="28"/>
        </w:rPr>
        <w:t>Критерии оценки при подготовке доклада: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Оценка "отлично" выставляется студенту, если: оформление и содержание работы,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требованию и выбранной теме. При защите студент раскрывает тему,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обосновать свои суждения, привести необходимые примеры.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Оценка "хорошо" выставляется студенту, если: имеются замечания по оформлению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или содержанию работ, или оформление и содержание работы, соответствует требованию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выбранной теме, но студент затрудняетс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>я в обосновании своих суждений.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Оценка "неудовлетворительно" выставляется студенту, если работа не выполнена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содержит материал не по вопросу.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Во всех остальных случаях работа оценивается на "удовлетворительно".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Подготовка схемы-конспекта.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Схема-конспект - это схематическая запись прочитанного. Наиболее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распространенными являются схемы «генеалогическое древо» и «паучок». В схеме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«генеалогическое древо» выделяются основные составляющие наиболее сложного понятия,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ключевые слова и т.п. и располагаются в последовательности «сверху вниз» - от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понятия к его частным составляющим.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В схеме «паучок» название темы или вопроса записывается и заключается в «овал»,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который составляет «тело паучка». Затем продумывается, какие понятия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основными, их записывают на схеме так, что они образуют «ножки паучка». Для 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 xml:space="preserve">чтобы усилить устойчивость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«ножки», к ним присоединяют ключевые слова или фразы,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которые служат опорой для памяти.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Опорный конспект может быть представлен и системой взаимосвязанных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геометрических фигур, содержащих блоки концентрированной информации в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ступенек логической лестницы; рисунка с дополнительными элементами и др.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Составление схем-конспектов способствует не только запоминанию материала, такая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работа развивает способность выделять самое главное, существенное в учебном материале,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классифицировать информацию.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Для создания Схемы-конспекта: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1.Подберите факты для составления схемы и выделите среди них основные, общие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понятия.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2.Определите ключевые слова, фразы, помогающие раскрыть суть основного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понятия.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3.Сгруппируйте факты в логической последовательности, дайте название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выделенным группам.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4.Заполните схему данными.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При создании опорного конспекта можно использовать как рекомендуемую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литературу, так и ресурсы Интернет.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iCs/>
          <w:color w:val="000000"/>
          <w:sz w:val="28"/>
          <w:szCs w:val="28"/>
        </w:rPr>
        <w:t>Критерии оценки: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содержанию вопроса-3 балла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Соответствие оформлению – 1 балл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Работа сдана в установленный срок -1 балл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Оценка "отлично" выставляется студенту, если сумма баллов составила 5 баллов.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Оценка "хорошо" выставляется студенту, если сумма баллов составила 4 баллов.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Оценка "неудовлетворительно" выставляется студенту, если сумма баллов составила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color w:val="000000"/>
          <w:sz w:val="28"/>
          <w:szCs w:val="28"/>
        </w:rPr>
        <w:t>менее 3 баллов.</w:t>
      </w:r>
    </w:p>
    <w:p w:rsidR="004A0535" w:rsidRPr="00405AA1" w:rsidRDefault="004A0535" w:rsidP="004A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hAnsi="Times New Roman" w:cs="Times New Roman"/>
          <w:color w:val="000000"/>
          <w:sz w:val="28"/>
          <w:szCs w:val="28"/>
        </w:rPr>
        <w:t>Во всех остальных случаях работа оценивается на "удовлетворительно".</w:t>
      </w:r>
    </w:p>
    <w:p w:rsidR="004A0535" w:rsidRDefault="004A0535"/>
    <w:p w:rsidR="004A0535" w:rsidRDefault="004A0535"/>
    <w:p w:rsidR="004A0535" w:rsidRDefault="004A0535"/>
    <w:p w:rsidR="004A0535" w:rsidRDefault="004A0535"/>
    <w:p w:rsidR="004A0535" w:rsidRDefault="004A0535"/>
    <w:p w:rsidR="004A0535" w:rsidRDefault="004A0535"/>
    <w:p w:rsidR="004A0535" w:rsidRDefault="004A0535"/>
    <w:p w:rsidR="004A0535" w:rsidRDefault="004A0535"/>
    <w:p w:rsidR="004A0535" w:rsidRDefault="004A0535"/>
    <w:p w:rsidR="004A0535" w:rsidRDefault="004A0535">
      <w:pPr>
        <w:rPr>
          <w:rFonts w:ascii="Times New Roman" w:hAnsi="Times New Roman" w:cs="Times New Roman"/>
          <w:sz w:val="28"/>
          <w:szCs w:val="28"/>
        </w:rPr>
      </w:pPr>
      <w:r w:rsidRPr="004A0535">
        <w:rPr>
          <w:rFonts w:ascii="Times New Roman" w:hAnsi="Times New Roman" w:cs="Times New Roman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</w:rPr>
        <w:t>итература:</w:t>
      </w:r>
    </w:p>
    <w:p w:rsidR="004A0535" w:rsidRDefault="00CB6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С.В.Калашников, Стандартизация продукции растениеводства,  Воронеж, 2011</w:t>
      </w:r>
    </w:p>
    <w:p w:rsidR="00CB6B39" w:rsidRPr="004A0535" w:rsidRDefault="00CB6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С.В.Пономарев, "Метрология, стандартизация, сертификация", изд. ГОУ ВПО ТГТУ, Тамбов, 2010</w:t>
      </w:r>
    </w:p>
    <w:sectPr w:rsidR="00CB6B39" w:rsidRPr="004A0535" w:rsidSect="004A05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54B5"/>
    <w:rsid w:val="00013BF5"/>
    <w:rsid w:val="004A0535"/>
    <w:rsid w:val="006454B5"/>
    <w:rsid w:val="00CB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2019-02-04T04:53:00Z</dcterms:created>
  <dcterms:modified xsi:type="dcterms:W3CDTF">2019-02-04T05:17:00Z</dcterms:modified>
</cp:coreProperties>
</file>